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様式第７号（第</w:t>
      </w:r>
      <w:r>
        <w:rPr>
          <w:rFonts w:hint="eastAsia" w:ascii="ＭＳ 明朝" w:hAnsi="ＭＳ 明朝" w:eastAsia="ＭＳ 明朝"/>
          <w:color w:val="auto"/>
        </w:rPr>
        <w:t>11</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大崎町サテライト診療所設置運営等支援事業補助金取下届出書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法人名</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　　第　　号で交付決定のあった大崎町サテライト診療所設置運営等支援事業補助金について，交付申請を取下げますので，大崎町サテライト診療所設置運営等支援事業補助金交付要綱第</w:t>
      </w:r>
      <w:r>
        <w:rPr>
          <w:rFonts w:hint="eastAsia" w:ascii="ＭＳ 明朝" w:hAnsi="ＭＳ 明朝" w:eastAsia="ＭＳ 明朝"/>
          <w:color w:val="auto"/>
        </w:rPr>
        <w:t>11</w:t>
      </w:r>
      <w:r>
        <w:rPr>
          <w:rFonts w:hint="eastAsia" w:ascii="ＭＳ 明朝" w:hAnsi="ＭＳ 明朝" w:eastAsia="ＭＳ 明朝"/>
          <w:color w:val="auto"/>
        </w:rPr>
        <w:t>条の規定により届け出ます。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１　理由</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5504</TotalTime>
  <Pages>21</Pages>
  <Words>135</Words>
  <Characters>8975</Characters>
  <Application>JUST Note</Application>
  <Lines>3056</Lines>
  <Paragraphs>447</Paragraphs>
  <Company>大崎町役場</Company>
  <CharactersWithSpaces>10197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2025-03-31T02:27:46Z</cp:lastPrinted>
  <dcterms:created xsi:type="dcterms:W3CDTF">2024-01-17T02:04:00Z</dcterms:created>
  <dcterms:modified xsi:type="dcterms:W3CDTF">2025-04-12T06:23:18Z</dcterms:modified>
  <cp:revision>52</cp:revision>
</cp:coreProperties>
</file>