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eepNext w:val="1"/>
        <w:spacing w:line="400" w:lineRule="atLeast"/>
        <w:jc w:val="both"/>
        <w:rPr>
          <w:rFonts w:hint="eastAsia" w:ascii="ＭＳ 明朝" w:hAnsi="ＭＳ 明朝" w:eastAsia="ＭＳ 明朝"/>
          <w:b w:val="0"/>
          <w:color w:val="auto"/>
          <w:sz w:val="22"/>
          <w:u w:val="none" w:color="auto"/>
        </w:rPr>
      </w:pPr>
      <w:bookmarkStart w:id="0" w:name="_GoBack"/>
      <w:bookmarkEnd w:id="0"/>
      <w:r>
        <w:rPr>
          <w:rFonts w:hint="default" w:ascii="ＭＳ 明朝" w:hAnsi="ＭＳ 明朝" w:eastAsia="ＭＳ 明朝"/>
          <w:b w:val="0"/>
          <w:color w:val="auto"/>
          <w:sz w:val="22"/>
          <w:u w:val="none" w:color="auto"/>
        </w:rPr>
        <w:t>別表第１（第４条関係）</w:t>
      </w: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2602"/>
        <w:gridCol w:w="7035"/>
      </w:tblGrid>
      <w:tr>
        <w:trPr/>
        <w:tc>
          <w:tcPr>
            <w:tcW w:w="9637"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center"/>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物品購入費</w:t>
            </w:r>
          </w:p>
        </w:tc>
      </w:tr>
      <w:tr>
        <w:trPr/>
        <w:tc>
          <w:tcPr>
            <w:tcW w:w="2602"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center"/>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分野</w:t>
            </w: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center"/>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対象品目</w:t>
            </w:r>
          </w:p>
        </w:tc>
      </w:tr>
      <w:tr>
        <w:trPr/>
        <w:tc>
          <w:tcPr>
            <w:tcW w:w="2602" w:type="dxa"/>
            <w:vMerge w:val="restart"/>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消毒費用</w:t>
            </w: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除菌剤の噴射装置</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オゾン発生装置</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次亜塩素酸水生成器</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紫外線照射機</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消毒液</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除菌マット</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足踏み式消毒液スタンド</w:t>
            </w:r>
          </w:p>
        </w:tc>
      </w:tr>
      <w:tr>
        <w:trPr/>
        <w:tc>
          <w:tcPr>
            <w:tcW w:w="2602" w:type="dxa"/>
            <w:vMerge w:val="restart"/>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マスク費用</w:t>
            </w: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マスク</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ゴーグル</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フェイスシールド</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ヘアネット</w:t>
            </w:r>
          </w:p>
        </w:tc>
      </w:tr>
      <w:tr>
        <w:trPr/>
        <w:tc>
          <w:tcPr>
            <w:tcW w:w="2602" w:type="dxa"/>
            <w:vMerge w:val="restart"/>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清掃費用</w:t>
            </w: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手袋</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ゴミ袋</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石けん</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洗浄剤</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漂白剤</w:t>
            </w:r>
          </w:p>
        </w:tc>
      </w:tr>
      <w:tr>
        <w:trPr/>
        <w:tc>
          <w:tcPr>
            <w:tcW w:w="2602" w:type="dxa"/>
            <w:vMerge w:val="restart"/>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飛沫対策費用</w:t>
            </w: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アクリル板</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ビニールカーテン</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透明ビニールシート</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防護スクリーン</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パーティション</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カラーコーン，コーンバー</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ベルトパーティション</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フロアマーカー</w:t>
            </w:r>
          </w:p>
        </w:tc>
      </w:tr>
      <w:tr>
        <w:trPr/>
        <w:tc>
          <w:tcPr>
            <w:tcW w:w="2602" w:type="dxa"/>
            <w:vMerge w:val="restart"/>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換気費用</w:t>
            </w: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換気扇</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網戸</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サーキュレーター</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換気費用</w:t>
            </w: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扇風機</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空気清浄機</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加湿器</w:t>
            </w:r>
          </w:p>
        </w:tc>
      </w:tr>
      <w:tr>
        <w:trPr/>
        <w:tc>
          <w:tcPr>
            <w:tcW w:w="2602" w:type="dxa"/>
            <w:vMerge w:val="restart"/>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その他衛生管理費用</w:t>
            </w: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トイレ用ペーパータオル</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使い捨てアメニティ用品</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使い捨ての消耗品（皿，コップ，スプーン，割り箸，おしぼり等）</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ルームサービスワゴン</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体温計</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サーモカメラ</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コイントレー</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非接触ドアオープナー</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セルフレジ</w:t>
            </w:r>
          </w:p>
        </w:tc>
      </w:tr>
      <w:tr>
        <w:trPr/>
        <w:tc>
          <w:tcPr>
            <w:tcW w:w="2602"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自動券売機</w:t>
            </w:r>
          </w:p>
        </w:tc>
      </w:tr>
      <w:tr>
        <w:trPr/>
        <w:tc>
          <w:tcPr>
            <w:tcW w:w="2602"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PR</w:t>
            </w:r>
            <w:r>
              <w:rPr>
                <w:rFonts w:hint="default" w:ascii="ＭＳ 明朝" w:hAnsi="ＭＳ 明朝" w:eastAsia="ＭＳ 明朝"/>
                <w:b w:val="0"/>
                <w:i w:val="0"/>
                <w:strike w:val="0"/>
                <w:color w:val="000000"/>
                <w:sz w:val="22"/>
                <w:u w:val="none"/>
              </w:rPr>
              <w:t>費用</w:t>
            </w:r>
          </w:p>
        </w:tc>
        <w:tc>
          <w:tcPr>
            <w:tcW w:w="7035"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80" w:lineRule="atLeast"/>
              <w:ind w:firstLine="0"/>
              <w:jc w:val="left"/>
              <w:rPr>
                <w:rFonts w:hint="eastAsia" w:ascii="ＭＳ 明朝" w:hAnsi="ＭＳ 明朝" w:eastAsia="ＭＳ 明朝"/>
                <w:b w:val="0"/>
                <w:i w:val="0"/>
                <w:strike w:val="0"/>
                <w:color w:val="000000"/>
                <w:sz w:val="22"/>
                <w:u w:val="none"/>
              </w:rPr>
            </w:pPr>
            <w:r>
              <w:rPr>
                <w:rFonts w:hint="default" w:ascii="ＭＳ 明朝" w:hAnsi="ＭＳ 明朝" w:eastAsia="ＭＳ 明朝"/>
                <w:b w:val="0"/>
                <w:i w:val="0"/>
                <w:strike w:val="0"/>
                <w:color w:val="000000"/>
                <w:sz w:val="22"/>
                <w:u w:val="none"/>
              </w:rPr>
              <w:t>感染防止のための店舗の取組や来客への注意喚起を目的としたポスター・チラシの印刷費</w:t>
            </w:r>
          </w:p>
        </w:tc>
      </w:tr>
    </w:tbl>
    <w:p>
      <w:pPr>
        <w:pStyle w:val="0"/>
        <w:keepNext w:val="1"/>
        <w:spacing w:line="400" w:lineRule="atLeast"/>
        <w:jc w:val="both"/>
        <w:rPr>
          <w:rFonts w:hint="eastAsia" w:ascii="ＭＳ 明朝" w:hAnsi="ＭＳ 明朝" w:eastAsia="ＭＳ 明朝"/>
          <w:sz w:val="22"/>
        </w:rPr>
      </w:pPr>
    </w:p>
    <w:p>
      <w:pPr>
        <w:pStyle w:val="0"/>
        <w:ind w:left="253" w:hanging="240" w:hangingChars="100"/>
        <w:jc w:val="both"/>
        <w:rPr>
          <w:rFonts w:hint="eastAsia" w:ascii="ＭＳ 明朝" w:hAnsi="ＭＳ 明朝" w:eastAsia="ＭＳ 明朝"/>
          <w:sz w:val="22"/>
        </w:rPr>
      </w:pPr>
    </w:p>
    <w:p>
      <w:pPr>
        <w:pStyle w:val="0"/>
        <w:ind w:left="253" w:hanging="240" w:hangingChars="100"/>
        <w:jc w:val="both"/>
        <w:rPr>
          <w:rFonts w:hint="eastAsia" w:ascii="ＭＳ 明朝" w:hAnsi="ＭＳ 明朝" w:eastAsia="ＭＳ 明朝"/>
          <w:sz w:val="22"/>
        </w:rPr>
      </w:pPr>
    </w:p>
    <w:p>
      <w:pPr>
        <w:pStyle w:val="0"/>
        <w:ind w:left="253" w:hanging="240" w:hangingChars="100"/>
        <w:jc w:val="both"/>
        <w:rPr>
          <w:rFonts w:hint="eastAsia" w:ascii="ＭＳ 明朝" w:hAnsi="ＭＳ 明朝" w:eastAsia="ＭＳ 明朝"/>
          <w:sz w:val="22"/>
        </w:rPr>
      </w:pPr>
    </w:p>
    <w:p>
      <w:pPr>
        <w:pStyle w:val="0"/>
        <w:jc w:val="both"/>
        <w:rPr>
          <w:rFonts w:hint="eastAsia" w:ascii="ＭＳ 明朝" w:hAnsi="ＭＳ 明朝" w:eastAsia="ＭＳ 明朝"/>
          <w:kern w:val="2"/>
          <w:sz w:val="22"/>
        </w:rPr>
      </w:pPr>
    </w:p>
    <w:p>
      <w:pPr>
        <w:pStyle w:val="0"/>
        <w:jc w:val="both"/>
        <w:rPr>
          <w:rFonts w:hint="eastAsia" w:ascii="ＭＳ 明朝" w:hAnsi="ＭＳ 明朝" w:eastAsia="ＭＳ 明朝"/>
          <w:kern w:val="2"/>
          <w:sz w:val="22"/>
        </w:rPr>
      </w:pPr>
    </w:p>
    <w:p>
      <w:pPr>
        <w:pStyle w:val="0"/>
        <w:jc w:val="both"/>
        <w:rPr>
          <w:rFonts w:hint="eastAsia" w:ascii="ＭＳ 明朝" w:hAnsi="ＭＳ 明朝" w:eastAsia="ＭＳ 明朝"/>
          <w:kern w:val="2"/>
          <w:sz w:val="22"/>
        </w:rPr>
      </w:pPr>
    </w:p>
    <w:p>
      <w:pPr>
        <w:pStyle w:val="0"/>
        <w:jc w:val="both"/>
        <w:rPr>
          <w:rFonts w:hint="eastAsia" w:ascii="ＭＳ 明朝" w:hAnsi="ＭＳ 明朝" w:eastAsia="ＭＳ 明朝"/>
          <w:kern w:val="2"/>
          <w:sz w:val="22"/>
        </w:rPr>
      </w:pPr>
    </w:p>
    <w:p>
      <w:pPr>
        <w:pStyle w:val="0"/>
        <w:jc w:val="both"/>
        <w:rPr>
          <w:rFonts w:hint="eastAsia" w:ascii="ＭＳ 明朝" w:hAnsi="ＭＳ 明朝" w:eastAsia="ＭＳ 明朝"/>
          <w:sz w:val="22"/>
        </w:rPr>
      </w:pPr>
    </w:p>
    <w:p>
      <w:pPr>
        <w:pStyle w:val="0"/>
        <w:ind w:right="-432" w:rightChars="-180" w:firstLine="1440" w:firstLineChars="600"/>
        <w:jc w:val="both"/>
        <w:rPr>
          <w:rFonts w:hint="eastAsia" w:ascii="ＭＳ 明朝" w:hAnsi="ＭＳ 明朝" w:eastAsia="ＭＳ 明朝"/>
          <w:b w:val="1"/>
          <w:i w:val="0"/>
          <w:color w:val="auto"/>
          <w:sz w:val="22"/>
          <w:u w:val="none"/>
        </w:rPr>
      </w:pPr>
    </w:p>
    <w:p>
      <w:pPr>
        <w:pStyle w:val="0"/>
        <w:jc w:val="left"/>
        <w:rPr>
          <w:rFonts w:hint="eastAsia" w:ascii="ＭＳ 明朝" w:hAnsi="ＭＳ 明朝" w:eastAsia="ＭＳ 明朝"/>
          <w:b w:val="1"/>
          <w:i w:val="0"/>
          <w:color w:val="auto"/>
          <w:sz w:val="22"/>
          <w:u w:val="none"/>
        </w:rPr>
      </w:pPr>
    </w:p>
    <w:sectPr>
      <w:headerReference r:id="rId5" w:type="default"/>
      <w:footerReference r:id="rId6" w:type="default"/>
      <w:pgSz w:w="11905" w:h="16837"/>
      <w:pgMar w:top="1029" w:right="850" w:bottom="1417" w:left="1417" w:header="720" w:footer="720" w:gutter="0"/>
      <w:cols w:space="720"/>
      <w:textDirection w:val="lrTb"/>
      <w:docGrid w:type="linesAndChars" w:linePitch="388" w:charSpace="26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rPr>
      <w:t>1</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8043"/>
      </w:tabs>
      <w:jc w:val="left"/>
      <w:rPr>
        <w:rFonts w:hint="default" w:ascii="Arial" w:hAnsi="Arial" w:eastAsia="Arial"/>
      </w:rPr>
    </w:pPr>
    <w:r>
      <w:rPr>
        <w:rFonts w:hint="default" w:ascii="Arial" w:hAnsi="Arial" w:eastAsia="ＭＳ 明朝"/>
        <w:sz w:val="24"/>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53"/>
  <w:drawingGridVerticalSpacing w:val="388"/>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widowControl w:val="0"/>
      <w:suppressAutoHyphens w:val="0"/>
      <w:autoSpaceDE w:val="1"/>
      <w:autoSpaceDN w:val="1"/>
      <w:adjustRightInd w:val="1"/>
      <w:spacing w:before="0" w:beforeLines="0" w:beforeAutospacing="0" w:after="0" w:afterLines="0" w:afterAutospacing="0" w:line="240" w:lineRule="auto"/>
      <w:ind w:leftChars="0" w:rightChars="0" w:firstLineChars="0"/>
      <w:jc w:val="center"/>
      <w:outlineLvl w:val="9"/>
    </w:pPr>
    <w:rPr>
      <w:rFonts w:ascii="ＭＳ 明朝" w:hAnsi="ＭＳ 明朝" w:eastAsia="ＭＳ 明朝"/>
      <w:b w:val="0"/>
      <w:i w:val="0"/>
      <w:caps w:val="0"/>
      <w:smallCaps w:val="0"/>
      <w:strike w:val="0"/>
      <w:dstrike w:val="0"/>
      <w:outline w:val="0"/>
      <w:shadow w:val="0"/>
      <w:emboss w:val="0"/>
      <w:imprint w:val="0"/>
      <w:vanish w:val="0"/>
      <w:color w:val="auto"/>
      <w:w w:val="100"/>
      <w:kern w:val="2"/>
      <w:highlight w:val="none"/>
      <w:u w:val="none" w:color="auto"/>
      <w:bdr w:val="none" w:color="auto" w:sz="0" w:space="0"/>
      <w:shd w:val="clear" w:color="auto" w:fill="auto"/>
    </w:rPr>
  </w:style>
  <w:style w:type="character" w:styleId="18" w:customStyle="1">
    <w:name w:val="記 (文字)"/>
    <w:basedOn w:val="10"/>
    <w:next w:val="18"/>
    <w:link w:val="17"/>
    <w:uiPriority w:val="0"/>
    <w:qFormat/>
    <w:rPr>
      <w:rFonts w:ascii="ＭＳ 明朝" w:hAnsi="ＭＳ 明朝" w:eastAsia="ＭＳ 明朝"/>
      <w:sz w:val="24"/>
    </w:rPr>
  </w:style>
  <w:style w:type="paragraph" w:styleId="19">
    <w:name w:val="List Paragraph"/>
    <w:basedOn w:val="0"/>
    <w:next w:val="19"/>
    <w:link w:val="0"/>
    <w:uiPriority w:val="0"/>
    <w:qFormat/>
    <w:pPr>
      <w:widowControl w:val="0"/>
      <w:suppressAutoHyphens w:val="1"/>
      <w:wordWrap w:val="0"/>
      <w:autoSpaceDE w:val="1"/>
      <w:autoSpaceDN w:val="1"/>
      <w:spacing w:before="0" w:beforeLines="0" w:beforeAutospacing="0" w:after="0" w:afterLines="0" w:afterAutospacing="0" w:line="240" w:lineRule="auto"/>
      <w:ind w:left="840" w:leftChars="400" w:rightChars="0" w:firstLineChars="0"/>
      <w:jc w:val="both"/>
      <w:textAlignment w:val="baseline"/>
      <w:outlineLvl w:val="9"/>
    </w:pPr>
    <w:rPr>
      <w:rFonts w:ascii="ＭＳ 明朝" w:hAnsi="ＭＳ 明朝" w:eastAsia="ＭＳ 明朝"/>
      <w:b w:val="0"/>
      <w:i w:val="0"/>
      <w:caps w:val="0"/>
      <w:smallCaps w:val="0"/>
      <w:strike w:val="0"/>
      <w:dstrike w:val="0"/>
      <w:outline w:val="0"/>
      <w:shadow w:val="0"/>
      <w:emboss w:val="0"/>
      <w:imprint w:val="0"/>
      <w:vanish w:val="0"/>
      <w:color w:val="000000"/>
      <w:w w:val="100"/>
      <w:sz w:val="22"/>
      <w:highlight w:val="none"/>
      <w:u w:val="none" w:color="auto"/>
      <w:bdr w:val="none" w:color="auto" w:sz="0" w:space="0"/>
      <w:shd w:val="clear" w:color="auto" w:fill="auto"/>
    </w:rPr>
  </w:style>
  <w:style w:type="paragraph" w:styleId="20" w:customStyle="1">
    <w:name w:val="Note Heading_0"/>
    <w:basedOn w:val="0"/>
    <w:next w:val="0"/>
    <w:link w:val="18"/>
    <w:uiPriority w:val="0"/>
    <w:qFormat/>
    <w:pPr>
      <w:widowControl w:val="0"/>
      <w:suppressAutoHyphens w:val="0"/>
      <w:autoSpaceDE w:val="1"/>
      <w:autoSpaceDN w:val="1"/>
      <w:adjustRightInd w:val="1"/>
      <w:spacing w:before="0" w:beforeLines="0" w:beforeAutospacing="0" w:after="0" w:afterLines="0" w:afterAutospacing="0" w:line="240" w:lineRule="auto"/>
      <w:ind w:leftChars="0" w:rightChars="0" w:firstLineChars="0"/>
      <w:jc w:val="center"/>
      <w:outlineLvl w:val="9"/>
    </w:pPr>
    <w:rPr>
      <w:rFonts w:ascii="ＭＳ 明朝" w:hAnsi="ＭＳ 明朝" w:eastAsia="ＭＳ 明朝"/>
      <w:b w:val="0"/>
      <w:i w:val="0"/>
      <w:caps w:val="0"/>
      <w:smallCaps w:val="0"/>
      <w:strike w:val="0"/>
      <w:dstrike w:val="0"/>
      <w:outline w:val="0"/>
      <w:shadow w:val="0"/>
      <w:emboss w:val="0"/>
      <w:imprint w:val="0"/>
      <w:vanish w:val="0"/>
      <w:color w:val="auto"/>
      <w:w w:val="100"/>
      <w:kern w:val="2"/>
      <w:highlight w:val="none"/>
      <w:u w:val="none" w:color="auto"/>
      <w:bdr w:val="none" w:color="auto" w:sz="0" w:space="0"/>
      <w:shd w:val="clear" w:color="auto" w:fill="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569</TotalTime>
  <Pages>2</Pages>
  <Words>1</Words>
  <Characters>367</Characters>
  <Application>JUST Note</Application>
  <Lines>459</Lines>
  <Paragraphs>51</Paragraphs>
  <CharactersWithSpaces>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橋口 佳生</cp:lastModifiedBy>
  <cp:lastPrinted>2023-03-10T02:56:00Z</cp:lastPrinted>
  <dcterms:created xsi:type="dcterms:W3CDTF">2023-02-16T00:06:00Z</dcterms:created>
  <dcterms:modified xsi:type="dcterms:W3CDTF">2023-03-15T00:35:58Z</dcterms:modified>
  <cp:revision>92</cp:revision>
</cp:coreProperties>
</file>